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18E" w:rsidRPr="00F14E6C" w:rsidRDefault="00EB618E" w:rsidP="00EB618E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5784905"/>
      <w:r w:rsidRPr="00F14E6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EB618E" w:rsidRPr="00EB2E23" w:rsidRDefault="00EB618E" w:rsidP="00EB618E">
      <w:pPr>
        <w:spacing w:after="0" w:line="408" w:lineRule="auto"/>
        <w:ind w:left="120"/>
        <w:jc w:val="center"/>
        <w:rPr>
          <w:lang w:val="ru-RU"/>
        </w:rPr>
      </w:pPr>
      <w:r w:rsidRPr="00F14E6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‌‌‌</w:t>
      </w:r>
      <w:r w:rsidRPr="00F14E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B2E2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a322752-fcaf-4427-b9e0-cccde52766b4"/>
      <w:r w:rsidRPr="00EB2E2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B2E2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B618E" w:rsidRDefault="00EB618E" w:rsidP="00EB618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22f47c8-4479-4ad4-bf35-6b6cd8b824a8"/>
      <w:r>
        <w:rPr>
          <w:rFonts w:ascii="Times New Roman" w:hAnsi="Times New Roman"/>
          <w:b/>
          <w:color w:val="000000"/>
          <w:sz w:val="28"/>
          <w:lang w:val="ru-RU"/>
        </w:rPr>
        <w:t>МКУ</w:t>
      </w:r>
      <w:r w:rsidRPr="00EB2E23">
        <w:rPr>
          <w:rFonts w:ascii="Times New Roman" w:hAnsi="Times New Roman"/>
          <w:b/>
          <w:color w:val="000000"/>
          <w:sz w:val="28"/>
          <w:lang w:val="ru-RU"/>
        </w:rPr>
        <w:t xml:space="preserve"> "Управление образования администрации </w:t>
      </w:r>
    </w:p>
    <w:p w:rsidR="00EB618E" w:rsidRPr="00EB2E23" w:rsidRDefault="00EB618E" w:rsidP="00EB618E">
      <w:pPr>
        <w:spacing w:after="0" w:line="408" w:lineRule="auto"/>
        <w:ind w:left="120"/>
        <w:jc w:val="center"/>
        <w:rPr>
          <w:lang w:val="ru-RU"/>
        </w:rPr>
      </w:pPr>
      <w:r w:rsidRPr="00EB2E23">
        <w:rPr>
          <w:rFonts w:ascii="Times New Roman" w:hAnsi="Times New Roman"/>
          <w:b/>
          <w:color w:val="000000"/>
          <w:sz w:val="28"/>
          <w:lang w:val="ru-RU"/>
        </w:rPr>
        <w:t>Уржумского муниципального района"</w:t>
      </w:r>
      <w:bookmarkEnd w:id="2"/>
      <w:r w:rsidRPr="00EB2E2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B2E23">
        <w:rPr>
          <w:rFonts w:ascii="Times New Roman" w:hAnsi="Times New Roman"/>
          <w:color w:val="000000"/>
          <w:sz w:val="28"/>
          <w:lang w:val="ru-RU"/>
        </w:rPr>
        <w:t>​</w:t>
      </w:r>
    </w:p>
    <w:p w:rsidR="00EB618E" w:rsidRPr="00EB2E23" w:rsidRDefault="00EB618E" w:rsidP="00EB618E">
      <w:pPr>
        <w:spacing w:after="0" w:line="408" w:lineRule="auto"/>
        <w:ind w:left="120"/>
        <w:jc w:val="center"/>
        <w:rPr>
          <w:lang w:val="ru-RU"/>
        </w:rPr>
      </w:pPr>
      <w:r w:rsidRPr="00EB2E23">
        <w:rPr>
          <w:rFonts w:ascii="Times New Roman" w:hAnsi="Times New Roman"/>
          <w:b/>
          <w:color w:val="000000"/>
          <w:sz w:val="28"/>
          <w:lang w:val="ru-RU"/>
        </w:rPr>
        <w:t>МКОУ СОШ № 3 г. Уржума Кировской области</w:t>
      </w:r>
    </w:p>
    <w:p w:rsidR="00EB618E" w:rsidRPr="00F14E6C" w:rsidRDefault="00EB618E" w:rsidP="00EB618E">
      <w:pPr>
        <w:spacing w:after="0" w:line="408" w:lineRule="auto"/>
        <w:ind w:left="120"/>
        <w:jc w:val="center"/>
        <w:rPr>
          <w:lang w:val="ru-RU"/>
        </w:rPr>
      </w:pPr>
    </w:p>
    <w:p w:rsidR="00EB618E" w:rsidRPr="00F14E6C" w:rsidRDefault="00EB618E" w:rsidP="00EB618E">
      <w:pPr>
        <w:spacing w:after="0"/>
        <w:ind w:left="120"/>
        <w:rPr>
          <w:lang w:val="ru-RU"/>
        </w:rPr>
      </w:pP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3261"/>
        <w:gridCol w:w="3079"/>
        <w:gridCol w:w="3187"/>
      </w:tblGrid>
      <w:tr w:rsidR="00EB618E" w:rsidRPr="004C0680" w:rsidTr="00316AF4">
        <w:tc>
          <w:tcPr>
            <w:tcW w:w="3261" w:type="dxa"/>
          </w:tcPr>
          <w:p w:rsidR="00EB618E" w:rsidRPr="00851E4D" w:rsidRDefault="00EB618E" w:rsidP="00316AF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851E4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B618E" w:rsidRPr="00DC70B0" w:rsidRDefault="00EB618E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 заседании МО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учителей математики, физики, информатики</w:t>
            </w:r>
          </w:p>
          <w:p w:rsidR="00EB618E" w:rsidRPr="008944ED" w:rsidRDefault="00EB618E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Соловьева Н.П.</w:t>
            </w:r>
          </w:p>
          <w:p w:rsidR="00EB618E" w:rsidRPr="004C0680" w:rsidRDefault="00EB618E" w:rsidP="00316A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  <w:r w:rsidRPr="004C06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30.08.2023 </w:t>
            </w:r>
          </w:p>
          <w:p w:rsidR="00EB618E" w:rsidRPr="0040209D" w:rsidRDefault="00EB618E" w:rsidP="00316A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79" w:type="dxa"/>
          </w:tcPr>
          <w:p w:rsidR="00EB618E" w:rsidRPr="00DC70B0" w:rsidRDefault="00EB618E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B618E" w:rsidRPr="00DC70B0" w:rsidRDefault="00EB618E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УВР</w:t>
            </w:r>
          </w:p>
          <w:p w:rsidR="00EB618E" w:rsidRPr="00DC70B0" w:rsidRDefault="00EB618E" w:rsidP="00316A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Наумец С.Г.</w:t>
            </w:r>
          </w:p>
          <w:p w:rsidR="00EB618E" w:rsidRPr="00DC70B0" w:rsidRDefault="00EB618E" w:rsidP="00316A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B618E" w:rsidRPr="00DC70B0" w:rsidRDefault="00EB618E" w:rsidP="00316A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87" w:type="dxa"/>
          </w:tcPr>
          <w:p w:rsidR="00EB618E" w:rsidRPr="00DC70B0" w:rsidRDefault="00EB618E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B618E" w:rsidRPr="00DC70B0" w:rsidRDefault="00EB618E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</w:p>
          <w:p w:rsidR="00EB618E" w:rsidRPr="00DC70B0" w:rsidRDefault="00EB618E" w:rsidP="00316A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 Медведева Н.М. </w:t>
            </w:r>
          </w:p>
          <w:p w:rsidR="00EB618E" w:rsidRPr="004C0680" w:rsidRDefault="00EB618E" w:rsidP="00316A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06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 от 01.09.2023</w:t>
            </w:r>
          </w:p>
          <w:p w:rsidR="00EB618E" w:rsidRPr="00DC70B0" w:rsidRDefault="00EB618E" w:rsidP="00316A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F6997" w:rsidRPr="00EB618E" w:rsidRDefault="00BF6997">
      <w:pPr>
        <w:spacing w:after="0"/>
        <w:ind w:left="120"/>
        <w:rPr>
          <w:lang w:val="ru-RU"/>
        </w:rPr>
      </w:pPr>
    </w:p>
    <w:p w:rsidR="00BF6997" w:rsidRPr="00EB618E" w:rsidRDefault="00BF6997">
      <w:pPr>
        <w:spacing w:after="0"/>
        <w:ind w:left="120"/>
        <w:rPr>
          <w:lang w:val="ru-RU"/>
        </w:rPr>
      </w:pPr>
    </w:p>
    <w:p w:rsidR="00BF6997" w:rsidRPr="00EB618E" w:rsidRDefault="00BF6997">
      <w:pPr>
        <w:spacing w:after="0"/>
        <w:ind w:left="120"/>
        <w:rPr>
          <w:lang w:val="ru-RU"/>
        </w:rPr>
      </w:pPr>
    </w:p>
    <w:p w:rsidR="00BF6997" w:rsidRPr="00EB618E" w:rsidRDefault="00BF6997">
      <w:pPr>
        <w:spacing w:after="0"/>
        <w:ind w:left="120"/>
        <w:rPr>
          <w:lang w:val="ru-RU"/>
        </w:rPr>
      </w:pPr>
    </w:p>
    <w:p w:rsidR="00BF6997" w:rsidRPr="00EB618E" w:rsidRDefault="00BF6997">
      <w:pPr>
        <w:spacing w:after="0"/>
        <w:ind w:left="120"/>
        <w:rPr>
          <w:lang w:val="ru-RU"/>
        </w:rPr>
      </w:pPr>
    </w:p>
    <w:p w:rsidR="00BF6997" w:rsidRPr="00EB618E" w:rsidRDefault="00EB618E">
      <w:pPr>
        <w:spacing w:after="0" w:line="408" w:lineRule="auto"/>
        <w:ind w:left="120"/>
        <w:jc w:val="center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F6997" w:rsidRPr="00EB618E" w:rsidRDefault="00EB618E">
      <w:pPr>
        <w:spacing w:after="0" w:line="408" w:lineRule="auto"/>
        <w:ind w:left="120"/>
        <w:jc w:val="center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 813632)</w:t>
      </w:r>
    </w:p>
    <w:p w:rsidR="00BF6997" w:rsidRPr="00EB618E" w:rsidRDefault="00BF6997">
      <w:pPr>
        <w:spacing w:after="0"/>
        <w:ind w:left="120"/>
        <w:jc w:val="center"/>
        <w:rPr>
          <w:lang w:val="ru-RU"/>
        </w:rPr>
      </w:pPr>
    </w:p>
    <w:p w:rsidR="00BF6997" w:rsidRPr="00EB618E" w:rsidRDefault="00EB618E">
      <w:pPr>
        <w:spacing w:after="0" w:line="408" w:lineRule="auto"/>
        <w:ind w:left="120"/>
        <w:jc w:val="center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BF6997" w:rsidRPr="00EB618E" w:rsidRDefault="00EB618E">
      <w:pPr>
        <w:spacing w:after="0" w:line="408" w:lineRule="auto"/>
        <w:ind w:left="120"/>
        <w:jc w:val="center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BF6997" w:rsidRPr="00EB618E" w:rsidRDefault="00BF6997">
      <w:pPr>
        <w:spacing w:after="0"/>
        <w:ind w:left="120"/>
        <w:jc w:val="center"/>
        <w:rPr>
          <w:lang w:val="ru-RU"/>
        </w:rPr>
      </w:pPr>
    </w:p>
    <w:p w:rsidR="00BF6997" w:rsidRPr="00EB618E" w:rsidRDefault="00BF6997">
      <w:pPr>
        <w:spacing w:after="0"/>
        <w:ind w:left="120"/>
        <w:jc w:val="center"/>
        <w:rPr>
          <w:lang w:val="ru-RU"/>
        </w:rPr>
      </w:pPr>
    </w:p>
    <w:p w:rsidR="00BF6997" w:rsidRPr="00EB618E" w:rsidRDefault="00BF6997">
      <w:pPr>
        <w:spacing w:after="0"/>
        <w:ind w:left="120"/>
        <w:jc w:val="center"/>
        <w:rPr>
          <w:lang w:val="ru-RU"/>
        </w:rPr>
      </w:pPr>
    </w:p>
    <w:p w:rsidR="00BF6997" w:rsidRPr="00EB618E" w:rsidRDefault="00BF6997">
      <w:pPr>
        <w:spacing w:after="0"/>
        <w:ind w:left="120"/>
        <w:jc w:val="center"/>
        <w:rPr>
          <w:lang w:val="ru-RU"/>
        </w:rPr>
      </w:pPr>
    </w:p>
    <w:p w:rsidR="00BF6997" w:rsidRPr="00EB618E" w:rsidRDefault="00BF6997">
      <w:pPr>
        <w:spacing w:after="0"/>
        <w:ind w:left="120"/>
        <w:jc w:val="center"/>
        <w:rPr>
          <w:lang w:val="ru-RU"/>
        </w:rPr>
      </w:pPr>
    </w:p>
    <w:p w:rsidR="00BF6997" w:rsidRPr="00EB618E" w:rsidRDefault="00BF6997">
      <w:pPr>
        <w:spacing w:after="0"/>
        <w:ind w:left="120"/>
        <w:jc w:val="center"/>
        <w:rPr>
          <w:lang w:val="ru-RU"/>
        </w:rPr>
      </w:pPr>
    </w:p>
    <w:p w:rsidR="00BF6997" w:rsidRPr="00EB618E" w:rsidRDefault="00BF6997">
      <w:pPr>
        <w:spacing w:after="0"/>
        <w:ind w:left="120"/>
        <w:jc w:val="center"/>
        <w:rPr>
          <w:lang w:val="ru-RU"/>
        </w:rPr>
      </w:pPr>
    </w:p>
    <w:p w:rsidR="00BF6997" w:rsidRPr="00EB618E" w:rsidRDefault="00BF6997">
      <w:pPr>
        <w:spacing w:after="0"/>
        <w:ind w:left="120"/>
        <w:jc w:val="center"/>
        <w:rPr>
          <w:lang w:val="ru-RU"/>
        </w:rPr>
      </w:pPr>
    </w:p>
    <w:p w:rsidR="00BF6997" w:rsidRPr="00EB618E" w:rsidRDefault="00BF6997">
      <w:pPr>
        <w:spacing w:after="0"/>
        <w:ind w:left="120"/>
        <w:jc w:val="center"/>
        <w:rPr>
          <w:lang w:val="ru-RU"/>
        </w:rPr>
      </w:pPr>
    </w:p>
    <w:p w:rsidR="00BF6997" w:rsidRPr="00EB618E" w:rsidRDefault="00BF6997">
      <w:pPr>
        <w:spacing w:after="0"/>
        <w:ind w:left="120"/>
        <w:jc w:val="center"/>
        <w:rPr>
          <w:lang w:val="ru-RU"/>
        </w:rPr>
      </w:pPr>
    </w:p>
    <w:p w:rsidR="00BF6997" w:rsidRPr="00EB618E" w:rsidRDefault="00BF6997">
      <w:pPr>
        <w:spacing w:after="0"/>
        <w:ind w:left="120"/>
        <w:jc w:val="center"/>
        <w:rPr>
          <w:lang w:val="ru-RU"/>
        </w:rPr>
      </w:pPr>
    </w:p>
    <w:p w:rsidR="00BF6997" w:rsidRPr="00EB618E" w:rsidRDefault="00EB618E" w:rsidP="00EB618E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EB618E">
        <w:rPr>
          <w:rFonts w:ascii="Times New Roman" w:hAnsi="Times New Roman"/>
          <w:b/>
          <w:color w:val="000000"/>
          <w:sz w:val="28"/>
          <w:lang w:val="ru-RU"/>
        </w:rPr>
        <w:t>г. Уржум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EB618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EB618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Start w:id="5" w:name="_GoBack"/>
      <w:bookmarkEnd w:id="4"/>
      <w:bookmarkEnd w:id="5"/>
    </w:p>
    <w:p w:rsidR="00BF6997" w:rsidRPr="00EB618E" w:rsidRDefault="00BF6997">
      <w:pPr>
        <w:rPr>
          <w:lang w:val="ru-RU"/>
        </w:rPr>
        <w:sectPr w:rsidR="00BF6997" w:rsidRPr="00EB618E">
          <w:pgSz w:w="11906" w:h="16383"/>
          <w:pgMar w:top="1134" w:right="850" w:bottom="1134" w:left="1701" w:header="720" w:footer="720" w:gutter="0"/>
          <w:cols w:space="720"/>
        </w:sectPr>
      </w:pPr>
    </w:p>
    <w:p w:rsidR="00BF6997" w:rsidRPr="00EB618E" w:rsidRDefault="00EB618E">
      <w:pPr>
        <w:spacing w:after="0" w:line="264" w:lineRule="auto"/>
        <w:ind w:left="120"/>
        <w:jc w:val="both"/>
        <w:rPr>
          <w:lang w:val="ru-RU"/>
        </w:rPr>
      </w:pPr>
      <w:bookmarkStart w:id="6" w:name="block-5784906"/>
      <w:bookmarkEnd w:id="0"/>
      <w:r w:rsidRPr="00EB61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F6997" w:rsidRPr="00EB618E" w:rsidRDefault="00BF6997">
      <w:pPr>
        <w:spacing w:after="0" w:line="264" w:lineRule="auto"/>
        <w:ind w:left="120"/>
        <w:jc w:val="both"/>
        <w:rPr>
          <w:lang w:val="ru-RU"/>
        </w:rPr>
      </w:pP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Приоритетными </w:t>
      </w:r>
      <w:r w:rsidRPr="00EB618E">
        <w:rPr>
          <w:rFonts w:ascii="Times New Roman" w:hAnsi="Times New Roman"/>
          <w:color w:val="000000"/>
          <w:sz w:val="28"/>
          <w:lang w:val="ru-RU"/>
        </w:rPr>
        <w:t>целями обучения математике в 5–6 классах являются:</w:t>
      </w:r>
    </w:p>
    <w:p w:rsidR="00BF6997" w:rsidRPr="00EB618E" w:rsidRDefault="00EB61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F6997" w:rsidRPr="00EB618E" w:rsidRDefault="00EB61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 w:rsidRPr="00EB618E">
        <w:rPr>
          <w:rFonts w:ascii="Times New Roman" w:hAnsi="Times New Roman"/>
          <w:color w:val="000000"/>
          <w:sz w:val="28"/>
          <w:lang w:val="ru-RU"/>
        </w:rPr>
        <w:t>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F6997" w:rsidRPr="00EB618E" w:rsidRDefault="00EB61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BF6997" w:rsidRPr="00EB618E" w:rsidRDefault="00EB61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формирова</w:t>
      </w:r>
      <w:r w:rsidRPr="00EB618E">
        <w:rPr>
          <w:rFonts w:ascii="Times New Roman" w:hAnsi="Times New Roman"/>
          <w:color w:val="000000"/>
          <w:sz w:val="28"/>
          <w:lang w:val="ru-RU"/>
        </w:rPr>
        <w:t>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</w:t>
      </w:r>
      <w:r w:rsidRPr="00EB618E">
        <w:rPr>
          <w:rFonts w:ascii="Times New Roman" w:hAnsi="Times New Roman"/>
          <w:color w:val="000000"/>
          <w:sz w:val="28"/>
          <w:lang w:val="ru-RU"/>
        </w:rPr>
        <w:t>тствие практической ситуации.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</w:t>
      </w:r>
      <w:r w:rsidRPr="00EB618E">
        <w:rPr>
          <w:rFonts w:ascii="Times New Roman" w:hAnsi="Times New Roman"/>
          <w:color w:val="000000"/>
          <w:sz w:val="28"/>
          <w:lang w:val="ru-RU"/>
        </w:rPr>
        <w:t>е и взаимодействии. Также в курсе математики происходит знакомство с элементами алгебры и описательной статистики.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</w:t>
      </w:r>
      <w:r w:rsidRPr="00EB618E">
        <w:rPr>
          <w:rFonts w:ascii="Times New Roman" w:hAnsi="Times New Roman"/>
          <w:color w:val="000000"/>
          <w:sz w:val="28"/>
          <w:lang w:val="ru-RU"/>
        </w:rPr>
        <w:t>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</w:t>
      </w:r>
      <w:r w:rsidRPr="00EB618E">
        <w:rPr>
          <w:rFonts w:ascii="Times New Roman" w:hAnsi="Times New Roman"/>
          <w:color w:val="000000"/>
          <w:sz w:val="28"/>
          <w:lang w:val="ru-RU"/>
        </w:rPr>
        <w:t>ьных чисел продолжается в 6 классе знакомством с начальными понятиями теории делимости.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в изучении </w:t>
      </w:r>
      <w:r w:rsidRPr="00EB618E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</w:t>
      </w:r>
      <w:r w:rsidRPr="00EB618E">
        <w:rPr>
          <w:rFonts w:ascii="Times New Roman" w:hAnsi="Times New Roman"/>
          <w:color w:val="000000"/>
          <w:sz w:val="28"/>
          <w:lang w:val="ru-RU"/>
        </w:rPr>
        <w:t>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</w:t>
      </w:r>
      <w:r w:rsidRPr="00EB618E">
        <w:rPr>
          <w:rFonts w:ascii="Times New Roman" w:hAnsi="Times New Roman"/>
          <w:color w:val="000000"/>
          <w:sz w:val="28"/>
          <w:lang w:val="ru-RU"/>
        </w:rPr>
        <w:t>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</w:t>
      </w:r>
      <w:r w:rsidRPr="00EB618E">
        <w:rPr>
          <w:rFonts w:ascii="Times New Roman" w:hAnsi="Times New Roman"/>
          <w:color w:val="000000"/>
          <w:sz w:val="28"/>
          <w:lang w:val="ru-RU"/>
        </w:rPr>
        <w:t>урсе алгебры 7 класса.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</w:t>
      </w:r>
      <w:r w:rsidRPr="00EB618E">
        <w:rPr>
          <w:rFonts w:ascii="Times New Roman" w:hAnsi="Times New Roman"/>
          <w:color w:val="000000"/>
          <w:sz w:val="28"/>
          <w:lang w:val="ru-RU"/>
        </w:rPr>
        <w:t>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В программе учебного курса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</w:t>
      </w:r>
      <w:r w:rsidRPr="00EB618E">
        <w:rPr>
          <w:rFonts w:ascii="Times New Roman" w:hAnsi="Times New Roman"/>
          <w:color w:val="000000"/>
          <w:sz w:val="28"/>
          <w:lang w:val="ru-RU"/>
        </w:rPr>
        <w:t>утверждений и предложений, формул, в частности для вычисления геометрических величин, в качестве «заместителя» числа.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</w:t>
      </w:r>
      <w:r w:rsidRPr="00EB618E">
        <w:rPr>
          <w:rFonts w:ascii="Times New Roman" w:hAnsi="Times New Roman"/>
          <w:color w:val="000000"/>
          <w:sz w:val="28"/>
          <w:lang w:val="ru-RU"/>
        </w:rPr>
        <w:t>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</w:t>
      </w:r>
      <w:r w:rsidRPr="00EB618E">
        <w:rPr>
          <w:rFonts w:ascii="Times New Roman" w:hAnsi="Times New Roman"/>
          <w:color w:val="000000"/>
          <w:sz w:val="28"/>
          <w:lang w:val="ru-RU"/>
        </w:rPr>
        <w:t>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метрии знания, </w:t>
      </w:r>
      <w:r w:rsidRPr="00EB618E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</w:t>
      </w:r>
      <w:r w:rsidRPr="00EB618E">
        <w:rPr>
          <w:rFonts w:ascii="Times New Roman" w:hAnsi="Times New Roman"/>
          <w:color w:val="000000"/>
          <w:sz w:val="28"/>
          <w:lang w:val="ru-RU"/>
        </w:rPr>
        <w:t>етрию, а также пропедевтические сведения из алгебры, элементы логики и начала описательной статистики.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bookmarkStart w:id="7" w:name="b3bba1d8-96c6-4edf-a714-0cf8fa85e20b"/>
      <w:r w:rsidRPr="00EB618E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p w:rsidR="00BF6997" w:rsidRPr="00EB618E" w:rsidRDefault="00BF6997">
      <w:pPr>
        <w:rPr>
          <w:lang w:val="ru-RU"/>
        </w:rPr>
        <w:sectPr w:rsidR="00BF6997" w:rsidRPr="00EB618E">
          <w:pgSz w:w="11906" w:h="16383"/>
          <w:pgMar w:top="1134" w:right="850" w:bottom="1134" w:left="1701" w:header="720" w:footer="720" w:gutter="0"/>
          <w:cols w:space="720"/>
        </w:sectPr>
      </w:pPr>
    </w:p>
    <w:p w:rsidR="00BF6997" w:rsidRPr="00EB618E" w:rsidRDefault="00EB618E">
      <w:pPr>
        <w:spacing w:after="0" w:line="264" w:lineRule="auto"/>
        <w:ind w:left="120"/>
        <w:jc w:val="both"/>
        <w:rPr>
          <w:lang w:val="ru-RU"/>
        </w:rPr>
      </w:pPr>
      <w:bookmarkStart w:id="8" w:name="block-5784907"/>
      <w:bookmarkEnd w:id="6"/>
      <w:r w:rsidRPr="00EB61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F6997" w:rsidRPr="00EB618E" w:rsidRDefault="00BF6997">
      <w:pPr>
        <w:spacing w:after="0" w:line="264" w:lineRule="auto"/>
        <w:ind w:left="120"/>
        <w:jc w:val="both"/>
        <w:rPr>
          <w:lang w:val="ru-RU"/>
        </w:rPr>
      </w:pPr>
    </w:p>
    <w:p w:rsidR="00BF6997" w:rsidRPr="00EB618E" w:rsidRDefault="00EB618E">
      <w:pPr>
        <w:spacing w:after="0" w:line="264" w:lineRule="auto"/>
        <w:ind w:left="12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F6997" w:rsidRPr="00EB618E" w:rsidRDefault="00BF6997">
      <w:pPr>
        <w:spacing w:after="0" w:line="264" w:lineRule="auto"/>
        <w:ind w:left="120"/>
        <w:jc w:val="both"/>
        <w:rPr>
          <w:lang w:val="ru-RU"/>
        </w:rPr>
      </w:pP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</w:t>
      </w:r>
      <w:r w:rsidRPr="00EB618E">
        <w:rPr>
          <w:rFonts w:ascii="Times New Roman" w:hAnsi="Times New Roman"/>
          <w:color w:val="000000"/>
          <w:sz w:val="28"/>
          <w:lang w:val="ru-RU"/>
        </w:rPr>
        <w:t>стемы счисления. Десятичная система счисления.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</w:t>
      </w:r>
      <w:r w:rsidRPr="00EB618E">
        <w:rPr>
          <w:rFonts w:ascii="Times New Roman" w:hAnsi="Times New Roman"/>
          <w:color w:val="000000"/>
          <w:sz w:val="28"/>
          <w:lang w:val="ru-RU"/>
        </w:rPr>
        <w:t>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</w:t>
      </w:r>
      <w:r w:rsidRPr="00EB618E">
        <w:rPr>
          <w:rFonts w:ascii="Times New Roman" w:hAnsi="Times New Roman"/>
          <w:color w:val="000000"/>
          <w:sz w:val="28"/>
          <w:lang w:val="ru-RU"/>
        </w:rPr>
        <w:t>ния и умножения, распределительное свойство (закон) умножения.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F6997" w:rsidRDefault="00EB618E">
      <w:pPr>
        <w:spacing w:after="0" w:line="264" w:lineRule="auto"/>
        <w:ind w:firstLine="600"/>
        <w:jc w:val="both"/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</w:t>
      </w:r>
      <w:r w:rsidRPr="00EB618E">
        <w:rPr>
          <w:rFonts w:ascii="Times New Roman" w:hAnsi="Times New Roman"/>
          <w:color w:val="000000"/>
          <w:sz w:val="28"/>
          <w:lang w:val="ru-RU"/>
        </w:rPr>
        <w:t>стительного и сочетательного свойств (законов) сложения и умножения, распределительного свойства умножения.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EB618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EB618E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</w:t>
      </w:r>
      <w:r w:rsidRPr="00EB618E">
        <w:rPr>
          <w:rFonts w:ascii="Times New Roman" w:hAnsi="Times New Roman"/>
          <w:color w:val="000000"/>
          <w:sz w:val="28"/>
          <w:lang w:val="ru-RU"/>
        </w:rPr>
        <w:t>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Сложение и выч</w:t>
      </w:r>
      <w:r w:rsidRPr="00EB618E">
        <w:rPr>
          <w:rFonts w:ascii="Times New Roman" w:hAnsi="Times New Roman"/>
          <w:color w:val="000000"/>
          <w:sz w:val="28"/>
          <w:lang w:val="ru-RU"/>
        </w:rPr>
        <w:t>итание дробей. Умножение и деление дробей, взаимно обратные дроби. Нахождение части целого и целого по его части.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</w:t>
      </w:r>
      <w:r w:rsidRPr="00EB618E">
        <w:rPr>
          <w:rFonts w:ascii="Times New Roman" w:hAnsi="Times New Roman"/>
          <w:color w:val="000000"/>
          <w:sz w:val="28"/>
          <w:lang w:val="ru-RU"/>
        </w:rPr>
        <w:t>ние десятичных дробей.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</w:t>
      </w:r>
      <w:r w:rsidRPr="00EB618E">
        <w:rPr>
          <w:rFonts w:ascii="Times New Roman" w:hAnsi="Times New Roman"/>
          <w:color w:val="000000"/>
          <w:sz w:val="28"/>
          <w:lang w:val="ru-RU"/>
        </w:rPr>
        <w:t>ование при решении задач таблиц и схем.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</w:t>
      </w:r>
      <w:r w:rsidRPr="00EB618E">
        <w:rPr>
          <w:rFonts w:ascii="Times New Roman" w:hAnsi="Times New Roman"/>
          <w:color w:val="000000"/>
          <w:sz w:val="28"/>
          <w:lang w:val="ru-RU"/>
        </w:rPr>
        <w:t>рения каждой величины.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EB618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EB618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</w:t>
      </w:r>
      <w:r w:rsidRPr="00EB618E">
        <w:rPr>
          <w:rFonts w:ascii="Times New Roman" w:hAnsi="Times New Roman"/>
          <w:color w:val="000000"/>
          <w:sz w:val="28"/>
          <w:lang w:val="ru-RU"/>
        </w:rPr>
        <w:t>. Угол. Прямой, острый, тупой и развёрнутый углы.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</w:t>
      </w:r>
      <w:r w:rsidRPr="00EB618E">
        <w:rPr>
          <w:rFonts w:ascii="Times New Roman" w:hAnsi="Times New Roman"/>
          <w:color w:val="000000"/>
          <w:sz w:val="28"/>
          <w:lang w:val="ru-RU"/>
        </w:rPr>
        <w:t>льник, квадрат, треугольник, о равенстве фигур.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Площ</w:t>
      </w:r>
      <w:r w:rsidRPr="00EB618E">
        <w:rPr>
          <w:rFonts w:ascii="Times New Roman" w:hAnsi="Times New Roman"/>
          <w:color w:val="000000"/>
          <w:sz w:val="28"/>
          <w:lang w:val="ru-RU"/>
        </w:rPr>
        <w:t>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</w:t>
      </w:r>
      <w:r w:rsidRPr="00EB618E">
        <w:rPr>
          <w:rFonts w:ascii="Times New Roman" w:hAnsi="Times New Roman"/>
          <w:color w:val="000000"/>
          <w:sz w:val="28"/>
          <w:lang w:val="ru-RU"/>
        </w:rPr>
        <w:t>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F6997" w:rsidRPr="00EB618E" w:rsidRDefault="00EB618E">
      <w:pPr>
        <w:spacing w:after="0" w:line="264" w:lineRule="auto"/>
        <w:ind w:left="12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F6997" w:rsidRPr="00EB618E" w:rsidRDefault="00BF6997">
      <w:pPr>
        <w:spacing w:after="0" w:line="264" w:lineRule="auto"/>
        <w:ind w:left="120"/>
        <w:jc w:val="both"/>
        <w:rPr>
          <w:lang w:val="ru-RU"/>
        </w:rPr>
      </w:pP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А</w:t>
      </w:r>
      <w:r w:rsidRPr="00EB618E">
        <w:rPr>
          <w:rFonts w:ascii="Times New Roman" w:hAnsi="Times New Roman"/>
          <w:color w:val="000000"/>
          <w:sz w:val="28"/>
          <w:lang w:val="ru-RU"/>
        </w:rPr>
        <w:t>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кругление натуральных чисел. 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EB618E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EB618E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</w:t>
      </w:r>
      <w:r w:rsidRPr="00EB618E">
        <w:rPr>
          <w:rFonts w:ascii="Times New Roman" w:hAnsi="Times New Roman"/>
          <w:color w:val="000000"/>
          <w:sz w:val="28"/>
          <w:lang w:val="ru-RU"/>
        </w:rPr>
        <w:t>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</w:t>
      </w:r>
      <w:r w:rsidRPr="00EB618E">
        <w:rPr>
          <w:rFonts w:ascii="Times New Roman" w:hAnsi="Times New Roman"/>
          <w:color w:val="000000"/>
          <w:sz w:val="28"/>
          <w:lang w:val="ru-RU"/>
        </w:rPr>
        <w:t>чные дроби и метрическая система мер. Арифметические действия и числовые выражения с обыкновенными и десятичными дробями.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</w:t>
      </w:r>
      <w:r w:rsidRPr="00EB618E">
        <w:rPr>
          <w:rFonts w:ascii="Times New Roman" w:hAnsi="Times New Roman"/>
          <w:color w:val="000000"/>
          <w:sz w:val="28"/>
          <w:lang w:val="ru-RU"/>
        </w:rPr>
        <w:t>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</w:t>
      </w:r>
      <w:r w:rsidRPr="00EB618E">
        <w:rPr>
          <w:rFonts w:ascii="Times New Roman" w:hAnsi="Times New Roman"/>
          <w:color w:val="000000"/>
          <w:sz w:val="28"/>
          <w:lang w:val="ru-RU"/>
        </w:rPr>
        <w:t>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</w:t>
      </w:r>
      <w:r w:rsidRPr="00EB618E">
        <w:rPr>
          <w:rFonts w:ascii="Times New Roman" w:hAnsi="Times New Roman"/>
          <w:color w:val="000000"/>
          <w:sz w:val="28"/>
          <w:lang w:val="ru-RU"/>
        </w:rPr>
        <w:t>ости, абсцисса и ордината. Построение точек и фигур на координатной плоскости.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EB618E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</w:t>
      </w:r>
      <w:r w:rsidRPr="00EB618E">
        <w:rPr>
          <w:rFonts w:ascii="Times New Roman" w:hAnsi="Times New Roman"/>
          <w:color w:val="000000"/>
          <w:sz w:val="28"/>
          <w:lang w:val="ru-RU"/>
        </w:rPr>
        <w:t>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EB618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</w:t>
      </w:r>
      <w:r w:rsidRPr="00EB618E">
        <w:rPr>
          <w:rFonts w:ascii="Times New Roman" w:hAnsi="Times New Roman"/>
          <w:color w:val="000000"/>
          <w:sz w:val="28"/>
          <w:lang w:val="ru-RU"/>
        </w:rPr>
        <w:t>ребором всех возможных вариантов.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</w:t>
      </w:r>
      <w:r w:rsidRPr="00EB618E">
        <w:rPr>
          <w:rFonts w:ascii="Times New Roman" w:hAnsi="Times New Roman"/>
          <w:color w:val="000000"/>
          <w:sz w:val="28"/>
          <w:lang w:val="ru-RU"/>
        </w:rPr>
        <w:t>ости. Связь между единицами измерения каждой величины.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Оценка и прикидка, округление результата. Составление буквенных выражений по </w:t>
      </w:r>
      <w:r w:rsidRPr="00EB618E">
        <w:rPr>
          <w:rFonts w:ascii="Times New Roman" w:hAnsi="Times New Roman"/>
          <w:color w:val="000000"/>
          <w:sz w:val="28"/>
          <w:lang w:val="ru-RU"/>
        </w:rPr>
        <w:t>условию задачи.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EB618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</w:t>
      </w:r>
      <w:r w:rsidRPr="00EB618E">
        <w:rPr>
          <w:rFonts w:ascii="Times New Roman" w:hAnsi="Times New Roman"/>
          <w:color w:val="000000"/>
          <w:sz w:val="28"/>
          <w:lang w:val="ru-RU"/>
        </w:rPr>
        <w:t>ьник, четырёхугольник, треугольник, окружность, круг.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Измерение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многоугольника. Понятие площади фигуры, единицы измерения площади. Приближённое измерение площади </w:t>
      </w:r>
      <w:r w:rsidRPr="00EB618E">
        <w:rPr>
          <w:rFonts w:ascii="Times New Roman" w:hAnsi="Times New Roman"/>
          <w:color w:val="000000"/>
          <w:sz w:val="28"/>
          <w:lang w:val="ru-RU"/>
        </w:rPr>
        <w:t>фигур, в том числе на квадратной сетке. Приближённое измерение длины окружности, площади круга.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</w:t>
      </w:r>
      <w:r w:rsidRPr="00EB618E">
        <w:rPr>
          <w:rFonts w:ascii="Times New Roman" w:hAnsi="Times New Roman"/>
          <w:color w:val="000000"/>
          <w:sz w:val="28"/>
          <w:lang w:val="ru-RU"/>
        </w:rPr>
        <w:t>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F6997" w:rsidRPr="00EB618E" w:rsidRDefault="00EB618E">
      <w:pPr>
        <w:spacing w:after="0" w:line="264" w:lineRule="auto"/>
        <w:ind w:left="12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Понятие объёма, единицы и</w:t>
      </w:r>
      <w:r w:rsidRPr="00EB618E">
        <w:rPr>
          <w:rFonts w:ascii="Times New Roman" w:hAnsi="Times New Roman"/>
          <w:color w:val="000000"/>
          <w:sz w:val="28"/>
          <w:lang w:val="ru-RU"/>
        </w:rPr>
        <w:t>змерения объёма. Объём прямоугольного параллелепипеда, куба.</w:t>
      </w:r>
    </w:p>
    <w:p w:rsidR="00BF6997" w:rsidRPr="00EB618E" w:rsidRDefault="00BF6997">
      <w:pPr>
        <w:rPr>
          <w:lang w:val="ru-RU"/>
        </w:rPr>
        <w:sectPr w:rsidR="00BF6997" w:rsidRPr="00EB618E">
          <w:pgSz w:w="11906" w:h="16383"/>
          <w:pgMar w:top="1134" w:right="850" w:bottom="1134" w:left="1701" w:header="720" w:footer="720" w:gutter="0"/>
          <w:cols w:space="720"/>
        </w:sectPr>
      </w:pPr>
    </w:p>
    <w:p w:rsidR="00BF6997" w:rsidRPr="00EB618E" w:rsidRDefault="00EB618E">
      <w:pPr>
        <w:spacing w:after="0" w:line="264" w:lineRule="auto"/>
        <w:ind w:left="120"/>
        <w:jc w:val="both"/>
        <w:rPr>
          <w:lang w:val="ru-RU"/>
        </w:rPr>
      </w:pPr>
      <w:bookmarkStart w:id="18" w:name="block-5784908"/>
      <w:bookmarkEnd w:id="8"/>
      <w:r w:rsidRPr="00EB618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F6997" w:rsidRPr="00EB618E" w:rsidRDefault="00BF6997">
      <w:pPr>
        <w:spacing w:after="0" w:line="264" w:lineRule="auto"/>
        <w:ind w:left="120"/>
        <w:jc w:val="both"/>
        <w:rPr>
          <w:lang w:val="ru-RU"/>
        </w:rPr>
      </w:pPr>
    </w:p>
    <w:p w:rsidR="00BF6997" w:rsidRPr="00EB618E" w:rsidRDefault="00EB618E">
      <w:pPr>
        <w:spacing w:after="0" w:line="264" w:lineRule="auto"/>
        <w:ind w:left="12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F6997" w:rsidRPr="00EB618E" w:rsidRDefault="00BF6997">
      <w:pPr>
        <w:spacing w:after="0" w:line="264" w:lineRule="auto"/>
        <w:ind w:left="120"/>
        <w:jc w:val="both"/>
        <w:rPr>
          <w:lang w:val="ru-RU"/>
        </w:rPr>
      </w:pP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освоения программы учебного курса </w:t>
      </w:r>
      <w:r w:rsidRPr="00EB618E">
        <w:rPr>
          <w:rFonts w:ascii="Times New Roman" w:hAnsi="Times New Roman"/>
          <w:color w:val="000000"/>
          <w:sz w:val="28"/>
          <w:lang w:val="ru-RU"/>
        </w:rPr>
        <w:t>«Математика» характеризуются: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</w:t>
      </w:r>
      <w:r w:rsidRPr="00EB618E">
        <w:rPr>
          <w:rFonts w:ascii="Times New Roman" w:hAnsi="Times New Roman"/>
          <w:color w:val="000000"/>
          <w:sz w:val="28"/>
          <w:lang w:val="ru-RU"/>
        </w:rPr>
        <w:t>других науках и прикладных сферах;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</w:t>
      </w:r>
      <w:r w:rsidRPr="00EB618E">
        <w:rPr>
          <w:rFonts w:ascii="Times New Roman" w:hAnsi="Times New Roman"/>
          <w:color w:val="000000"/>
          <w:sz w:val="28"/>
          <w:lang w:val="ru-RU"/>
        </w:rPr>
        <w:t>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установкой на </w:t>
      </w:r>
      <w:r w:rsidRPr="00EB618E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</w:t>
      </w:r>
      <w:r w:rsidRPr="00EB618E">
        <w:rPr>
          <w:rFonts w:ascii="Times New Roman" w:hAnsi="Times New Roman"/>
          <w:color w:val="000000"/>
          <w:sz w:val="28"/>
          <w:lang w:val="ru-RU"/>
        </w:rPr>
        <w:t>м индивидуальной траектории образования и жизненных планов с учётом личных интересов и общественных потребностей;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</w:t>
      </w:r>
      <w:r w:rsidRPr="00EB618E">
        <w:rPr>
          <w:rFonts w:ascii="Times New Roman" w:hAnsi="Times New Roman"/>
          <w:color w:val="000000"/>
          <w:sz w:val="28"/>
          <w:lang w:val="ru-RU"/>
        </w:rPr>
        <w:t>нию видеть математические закономерности в искусстве;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</w:t>
      </w:r>
      <w:r w:rsidRPr="00EB618E">
        <w:rPr>
          <w:rFonts w:ascii="Times New Roman" w:hAnsi="Times New Roman"/>
          <w:color w:val="000000"/>
          <w:sz w:val="28"/>
          <w:lang w:val="ru-RU"/>
        </w:rPr>
        <w:t>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</w:t>
      </w:r>
      <w:r w:rsidRPr="00EB618E">
        <w:rPr>
          <w:rFonts w:ascii="Times New Roman" w:hAnsi="Times New Roman"/>
          <w:b/>
          <w:color w:val="000000"/>
          <w:sz w:val="28"/>
          <w:lang w:val="ru-RU"/>
        </w:rPr>
        <w:t>е воспитание, формирование культуры здоровья и эмоционального благополучия: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</w:t>
      </w:r>
      <w:r w:rsidRPr="00EB618E">
        <w:rPr>
          <w:rFonts w:ascii="Times New Roman" w:hAnsi="Times New Roman"/>
          <w:color w:val="000000"/>
          <w:sz w:val="28"/>
          <w:lang w:val="ru-RU"/>
        </w:rPr>
        <w:t>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</w:t>
      </w:r>
      <w:r w:rsidRPr="00EB618E">
        <w:rPr>
          <w:rFonts w:ascii="Times New Roman" w:hAnsi="Times New Roman"/>
          <w:color w:val="000000"/>
          <w:sz w:val="28"/>
          <w:lang w:val="ru-RU"/>
        </w:rPr>
        <w:t>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</w:t>
      </w:r>
      <w:r w:rsidRPr="00EB618E">
        <w:rPr>
          <w:rFonts w:ascii="Times New Roman" w:hAnsi="Times New Roman"/>
          <w:color w:val="000000"/>
          <w:sz w:val="28"/>
          <w:lang w:val="ru-RU"/>
        </w:rPr>
        <w:t>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</w:t>
      </w:r>
      <w:r w:rsidRPr="00EB618E">
        <w:rPr>
          <w:rFonts w:ascii="Times New Roman" w:hAnsi="Times New Roman"/>
          <w:color w:val="000000"/>
          <w:sz w:val="28"/>
          <w:lang w:val="ru-RU"/>
        </w:rPr>
        <w:t>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</w:t>
      </w:r>
      <w:r w:rsidRPr="00EB618E">
        <w:rPr>
          <w:rFonts w:ascii="Times New Roman" w:hAnsi="Times New Roman"/>
          <w:color w:val="000000"/>
          <w:sz w:val="28"/>
          <w:lang w:val="ru-RU"/>
        </w:rPr>
        <w:t>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F6997" w:rsidRPr="00EB618E" w:rsidRDefault="00EB618E">
      <w:pPr>
        <w:spacing w:after="0" w:line="264" w:lineRule="auto"/>
        <w:ind w:left="12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F6997" w:rsidRPr="00EB618E" w:rsidRDefault="00BF6997">
      <w:pPr>
        <w:spacing w:after="0" w:line="264" w:lineRule="auto"/>
        <w:ind w:left="120"/>
        <w:jc w:val="both"/>
        <w:rPr>
          <w:lang w:val="ru-RU"/>
        </w:rPr>
      </w:pPr>
    </w:p>
    <w:p w:rsidR="00BF6997" w:rsidRPr="00EB618E" w:rsidRDefault="00EB618E">
      <w:pPr>
        <w:spacing w:after="0" w:line="264" w:lineRule="auto"/>
        <w:ind w:left="12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F6997" w:rsidRPr="00EB618E" w:rsidRDefault="00BF6997">
      <w:pPr>
        <w:spacing w:after="0" w:line="264" w:lineRule="auto"/>
        <w:ind w:left="120"/>
        <w:jc w:val="both"/>
        <w:rPr>
          <w:lang w:val="ru-RU"/>
        </w:rPr>
      </w:pPr>
    </w:p>
    <w:p w:rsidR="00BF6997" w:rsidRDefault="00EB61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логические действия:</w:t>
      </w:r>
    </w:p>
    <w:p w:rsidR="00BF6997" w:rsidRPr="00EB618E" w:rsidRDefault="00EB61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</w:t>
      </w:r>
      <w:r w:rsidRPr="00EB618E">
        <w:rPr>
          <w:rFonts w:ascii="Times New Roman" w:hAnsi="Times New Roman"/>
          <w:color w:val="000000"/>
          <w:sz w:val="28"/>
          <w:lang w:val="ru-RU"/>
        </w:rPr>
        <w:t>терии проводимого анализа;</w:t>
      </w:r>
    </w:p>
    <w:p w:rsidR="00BF6997" w:rsidRPr="00EB618E" w:rsidRDefault="00EB61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F6997" w:rsidRPr="00EB618E" w:rsidRDefault="00EB61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</w:t>
      </w:r>
      <w:r w:rsidRPr="00EB618E">
        <w:rPr>
          <w:rFonts w:ascii="Times New Roman" w:hAnsi="Times New Roman"/>
          <w:color w:val="000000"/>
          <w:sz w:val="28"/>
          <w:lang w:val="ru-RU"/>
        </w:rPr>
        <w:t>рждениях, предлагать критерии для выявления закономерностей и противоречий;</w:t>
      </w:r>
    </w:p>
    <w:p w:rsidR="00BF6997" w:rsidRPr="00EB618E" w:rsidRDefault="00EB61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F6997" w:rsidRPr="00EB618E" w:rsidRDefault="00EB61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</w:t>
      </w:r>
      <w:r w:rsidRPr="00EB618E">
        <w:rPr>
          <w:rFonts w:ascii="Times New Roman" w:hAnsi="Times New Roman"/>
          <w:color w:val="000000"/>
          <w:sz w:val="28"/>
          <w:lang w:val="ru-RU"/>
        </w:rPr>
        <w:t>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F6997" w:rsidRPr="00EB618E" w:rsidRDefault="00EB61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</w:t>
      </w:r>
      <w:r w:rsidRPr="00EB618E">
        <w:rPr>
          <w:rFonts w:ascii="Times New Roman" w:hAnsi="Times New Roman"/>
          <w:color w:val="000000"/>
          <w:sz w:val="28"/>
          <w:lang w:val="ru-RU"/>
        </w:rPr>
        <w:t>ешения, выбирать наиболее подходящий с учётом самостоятельно выделенных критериев).</w:t>
      </w:r>
    </w:p>
    <w:p w:rsidR="00BF6997" w:rsidRDefault="00EB61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F6997" w:rsidRPr="00EB618E" w:rsidRDefault="00EB61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</w:t>
      </w:r>
      <w:r w:rsidRPr="00EB618E">
        <w:rPr>
          <w:rFonts w:ascii="Times New Roman" w:hAnsi="Times New Roman"/>
          <w:color w:val="000000"/>
          <w:sz w:val="28"/>
          <w:lang w:val="ru-RU"/>
        </w:rPr>
        <w:t>о устанавливать искомое и данное, формировать гипотезу, аргументировать свою позицию, мнение;</w:t>
      </w:r>
    </w:p>
    <w:p w:rsidR="00BF6997" w:rsidRPr="00EB618E" w:rsidRDefault="00EB61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</w:t>
      </w:r>
      <w:r w:rsidRPr="00EB618E">
        <w:rPr>
          <w:rFonts w:ascii="Times New Roman" w:hAnsi="Times New Roman"/>
          <w:color w:val="000000"/>
          <w:sz w:val="28"/>
          <w:lang w:val="ru-RU"/>
        </w:rPr>
        <w:t>бъектов между собой;</w:t>
      </w:r>
    </w:p>
    <w:p w:rsidR="00BF6997" w:rsidRPr="00EB618E" w:rsidRDefault="00EB61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F6997" w:rsidRPr="00EB618E" w:rsidRDefault="00EB61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</w:t>
      </w:r>
      <w:r w:rsidRPr="00EB618E">
        <w:rPr>
          <w:rFonts w:ascii="Times New Roman" w:hAnsi="Times New Roman"/>
          <w:color w:val="000000"/>
          <w:sz w:val="28"/>
          <w:lang w:val="ru-RU"/>
        </w:rPr>
        <w:t>едположения о его развитии в новых условиях.</w:t>
      </w:r>
    </w:p>
    <w:p w:rsidR="00BF6997" w:rsidRDefault="00EB61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F6997" w:rsidRPr="00EB618E" w:rsidRDefault="00EB61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F6997" w:rsidRPr="00EB618E" w:rsidRDefault="00EB61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</w:t>
      </w:r>
      <w:r w:rsidRPr="00EB618E">
        <w:rPr>
          <w:rFonts w:ascii="Times New Roman" w:hAnsi="Times New Roman"/>
          <w:color w:val="000000"/>
          <w:sz w:val="28"/>
          <w:lang w:val="ru-RU"/>
        </w:rPr>
        <w:t>редставления;</w:t>
      </w:r>
    </w:p>
    <w:p w:rsidR="00BF6997" w:rsidRPr="00EB618E" w:rsidRDefault="00EB61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F6997" w:rsidRPr="00EB618E" w:rsidRDefault="00EB61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F6997" w:rsidRDefault="00EB61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</w:t>
      </w:r>
      <w:r>
        <w:rPr>
          <w:rFonts w:ascii="Times New Roman" w:hAnsi="Times New Roman"/>
          <w:b/>
          <w:color w:val="000000"/>
          <w:sz w:val="28"/>
        </w:rPr>
        <w:t>тивные универсальные учебные действия:</w:t>
      </w:r>
    </w:p>
    <w:p w:rsidR="00BF6997" w:rsidRPr="00EB618E" w:rsidRDefault="00EB6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B618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</w:t>
      </w:r>
      <w:r w:rsidRPr="00EB618E">
        <w:rPr>
          <w:rFonts w:ascii="Times New Roman" w:hAnsi="Times New Roman"/>
          <w:color w:val="000000"/>
          <w:sz w:val="28"/>
          <w:lang w:val="ru-RU"/>
        </w:rPr>
        <w:t>ь полученный результат;</w:t>
      </w:r>
    </w:p>
    <w:p w:rsidR="00BF6997" w:rsidRPr="00EB618E" w:rsidRDefault="00EB6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</w:t>
      </w:r>
      <w:r w:rsidRPr="00EB618E">
        <w:rPr>
          <w:rFonts w:ascii="Times New Roman" w:hAnsi="Times New Roman"/>
          <w:color w:val="000000"/>
          <w:sz w:val="28"/>
          <w:lang w:val="ru-RU"/>
        </w:rPr>
        <w:t>одство позиций, в корректной форме формулировать разногласия, свои возражения;</w:t>
      </w:r>
    </w:p>
    <w:p w:rsidR="00BF6997" w:rsidRPr="00EB618E" w:rsidRDefault="00EB6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F6997" w:rsidRPr="00EB618E" w:rsidRDefault="00EB6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пони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мать и использовать преимущества командной и индивидуальной работы при решении учебных математических задач; </w:t>
      </w:r>
    </w:p>
    <w:p w:rsidR="00BF6997" w:rsidRPr="00EB618E" w:rsidRDefault="00EB6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</w:t>
      </w:r>
      <w:r w:rsidRPr="00EB618E">
        <w:rPr>
          <w:rFonts w:ascii="Times New Roman" w:hAnsi="Times New Roman"/>
          <w:color w:val="000000"/>
          <w:sz w:val="28"/>
          <w:lang w:val="ru-RU"/>
        </w:rPr>
        <w:t>результат работы, обобщать мнения нескольких людей;</w:t>
      </w:r>
    </w:p>
    <w:p w:rsidR="00BF6997" w:rsidRPr="00EB618E" w:rsidRDefault="00EB61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</w:t>
      </w:r>
      <w:r w:rsidRPr="00EB618E">
        <w:rPr>
          <w:rFonts w:ascii="Times New Roman" w:hAnsi="Times New Roman"/>
          <w:color w:val="000000"/>
          <w:sz w:val="28"/>
          <w:lang w:val="ru-RU"/>
        </w:rPr>
        <w:t>о вклада в общий продукт по критериям, сформулированным участниками взаимодействия.</w:t>
      </w:r>
    </w:p>
    <w:p w:rsidR="00BF6997" w:rsidRPr="00EB618E" w:rsidRDefault="00EB618E">
      <w:pPr>
        <w:spacing w:after="0" w:line="264" w:lineRule="auto"/>
        <w:ind w:left="12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F6997" w:rsidRPr="00EB618E" w:rsidRDefault="00BF6997">
      <w:pPr>
        <w:spacing w:after="0" w:line="264" w:lineRule="auto"/>
        <w:ind w:left="120"/>
        <w:jc w:val="both"/>
        <w:rPr>
          <w:lang w:val="ru-RU"/>
        </w:rPr>
      </w:pPr>
    </w:p>
    <w:p w:rsidR="00BF6997" w:rsidRPr="00EB618E" w:rsidRDefault="00EB618E">
      <w:pPr>
        <w:spacing w:after="0" w:line="264" w:lineRule="auto"/>
        <w:ind w:left="12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F6997" w:rsidRPr="00EB618E" w:rsidRDefault="00EB61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</w:t>
      </w:r>
      <w:r w:rsidRPr="00EB618E">
        <w:rPr>
          <w:rFonts w:ascii="Times New Roman" w:hAnsi="Times New Roman"/>
          <w:color w:val="000000"/>
          <w:sz w:val="28"/>
          <w:lang w:val="ru-RU"/>
        </w:rPr>
        <w:t>щихся ресурсов и собственных возможностей, аргументировать и корректировать варианты решений с учётом новой информации.</w:t>
      </w:r>
    </w:p>
    <w:p w:rsidR="00BF6997" w:rsidRDefault="00EB61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F6997" w:rsidRPr="00EB618E" w:rsidRDefault="00EB61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F6997" w:rsidRPr="00EB618E" w:rsidRDefault="00EB61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F6997" w:rsidRPr="00EB618E" w:rsidRDefault="00EB618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</w:t>
      </w:r>
      <w:r w:rsidRPr="00EB618E">
        <w:rPr>
          <w:rFonts w:ascii="Times New Roman" w:hAnsi="Times New Roman"/>
          <w:color w:val="000000"/>
          <w:sz w:val="28"/>
          <w:lang w:val="ru-RU"/>
        </w:rPr>
        <w:t>нять причины достижения или недостижения цели, находить ошибку, давать оценку приобретённому опыту.</w:t>
      </w:r>
    </w:p>
    <w:p w:rsidR="00BF6997" w:rsidRPr="00EB618E" w:rsidRDefault="00BF6997">
      <w:pPr>
        <w:spacing w:after="0" w:line="264" w:lineRule="auto"/>
        <w:ind w:left="120"/>
        <w:jc w:val="both"/>
        <w:rPr>
          <w:lang w:val="ru-RU"/>
        </w:rPr>
      </w:pPr>
    </w:p>
    <w:p w:rsidR="00BF6997" w:rsidRPr="00EB618E" w:rsidRDefault="00EB618E">
      <w:pPr>
        <w:spacing w:after="0" w:line="264" w:lineRule="auto"/>
        <w:ind w:left="120"/>
        <w:jc w:val="both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BF6997" w:rsidRPr="00EB618E" w:rsidRDefault="00BF6997">
      <w:pPr>
        <w:spacing w:after="0" w:line="264" w:lineRule="auto"/>
        <w:ind w:left="120"/>
        <w:jc w:val="both"/>
        <w:rPr>
          <w:lang w:val="ru-RU"/>
        </w:rPr>
      </w:pP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B618E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EB618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</w:t>
      </w:r>
      <w:r w:rsidRPr="00EB618E">
        <w:rPr>
          <w:rFonts w:ascii="Times New Roman" w:hAnsi="Times New Roman"/>
          <w:color w:val="000000"/>
          <w:sz w:val="28"/>
          <w:lang w:val="ru-RU"/>
        </w:rPr>
        <w:t>ь термины, связанные с натуральными числами, обыкновенными и десятичными дробями.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</w:t>
      </w:r>
      <w:r w:rsidRPr="00EB618E">
        <w:rPr>
          <w:rFonts w:ascii="Times New Roman" w:hAnsi="Times New Roman"/>
          <w:color w:val="000000"/>
          <w:sz w:val="28"/>
          <w:lang w:val="ru-RU"/>
        </w:rPr>
        <w:t>етствующим ей числом и изображать натуральные числа точками на координатной (числовой) прямой.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Округ</w:t>
      </w:r>
      <w:r w:rsidRPr="00EB618E">
        <w:rPr>
          <w:rFonts w:ascii="Times New Roman" w:hAnsi="Times New Roman"/>
          <w:color w:val="000000"/>
          <w:sz w:val="28"/>
          <w:lang w:val="ru-RU"/>
        </w:rPr>
        <w:t>лять натуральные числа.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EB618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</w:t>
      </w:r>
      <w:r w:rsidRPr="00EB618E">
        <w:rPr>
          <w:rFonts w:ascii="Times New Roman" w:hAnsi="Times New Roman"/>
          <w:color w:val="000000"/>
          <w:sz w:val="28"/>
          <w:lang w:val="ru-RU"/>
        </w:rPr>
        <w:t>расстояние, цена, количество, стоимость.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Извлек</w:t>
      </w:r>
      <w:r w:rsidRPr="00EB618E">
        <w:rPr>
          <w:rFonts w:ascii="Times New Roman" w:hAnsi="Times New Roman"/>
          <w:color w:val="000000"/>
          <w:sz w:val="28"/>
          <w:lang w:val="ru-RU"/>
        </w:rPr>
        <w:t>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EB618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Пользоваться геометрическими понятиями: точка, прямая, отрезок, </w:t>
      </w:r>
      <w:r w:rsidRPr="00EB618E">
        <w:rPr>
          <w:rFonts w:ascii="Times New Roman" w:hAnsi="Times New Roman"/>
          <w:color w:val="000000"/>
          <w:sz w:val="28"/>
          <w:lang w:val="ru-RU"/>
        </w:rPr>
        <w:t>луч, угол, многоугольник, окружность, круг.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 окружностью: радиус, диаметр, центр.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длины отрезков непосредственным измерением с помощью линейки, строить отрезки заданной длины; строить </w:t>
      </w:r>
      <w:r w:rsidRPr="00EB618E">
        <w:rPr>
          <w:rFonts w:ascii="Times New Roman" w:hAnsi="Times New Roman"/>
          <w:color w:val="000000"/>
          <w:sz w:val="28"/>
          <w:lang w:val="ru-RU"/>
        </w:rPr>
        <w:t>окружность заданного радиуса.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 изображённых на клетчатой бумаге.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Распознавать параллелепипед, куб, использовать терминологию: вершина, ребро, грань, измерения, находить </w:t>
      </w:r>
      <w:r w:rsidRPr="00EB618E">
        <w:rPr>
          <w:rFonts w:ascii="Times New Roman" w:hAnsi="Times New Roman"/>
          <w:color w:val="000000"/>
          <w:sz w:val="28"/>
          <w:lang w:val="ru-RU"/>
        </w:rPr>
        <w:t>измерения параллелепипеда, куба.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B618E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 обучаю</w:t>
      </w:r>
      <w:r w:rsidRPr="00EB618E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результаты: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EB618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</w:t>
      </w:r>
      <w:r w:rsidRPr="00EB618E">
        <w:rPr>
          <w:rFonts w:ascii="Times New Roman" w:hAnsi="Times New Roman"/>
          <w:color w:val="000000"/>
          <w:sz w:val="28"/>
          <w:lang w:val="ru-RU"/>
        </w:rPr>
        <w:t>ла, обыкновенные и десятичные дроби, сравнивать числа одного и разных знаков.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</w:t>
      </w:r>
      <w:r w:rsidRPr="00EB618E">
        <w:rPr>
          <w:rFonts w:ascii="Times New Roman" w:hAnsi="Times New Roman"/>
          <w:color w:val="000000"/>
          <w:sz w:val="28"/>
          <w:lang w:val="ru-RU"/>
        </w:rPr>
        <w:t>ми.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прямой с соответствующим ей числом и изобр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ажать числа точками на координатной прямой, находить модуль числа. 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EB618E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</w:t>
      </w:r>
      <w:r w:rsidRPr="00EB618E">
        <w:rPr>
          <w:rFonts w:ascii="Times New Roman" w:hAnsi="Times New Roman"/>
          <w:color w:val="000000"/>
          <w:sz w:val="28"/>
          <w:lang w:val="ru-RU"/>
        </w:rPr>
        <w:t>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Пользоваться масштабо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м, составлять пропорции и отношения. 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Наход</w:t>
      </w:r>
      <w:r w:rsidRPr="00EB618E">
        <w:rPr>
          <w:rFonts w:ascii="Times New Roman" w:hAnsi="Times New Roman"/>
          <w:color w:val="000000"/>
          <w:sz w:val="28"/>
          <w:lang w:val="ru-RU"/>
        </w:rPr>
        <w:t>ить неизвестный компонент равенства.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EB618E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Решат</w:t>
      </w:r>
      <w:r w:rsidRPr="00EB618E">
        <w:rPr>
          <w:rFonts w:ascii="Times New Roman" w:hAnsi="Times New Roman"/>
          <w:color w:val="000000"/>
          <w:sz w:val="28"/>
          <w:lang w:val="ru-RU"/>
        </w:rPr>
        <w:t>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 величин.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Представлять информ</w:t>
      </w:r>
      <w:r w:rsidRPr="00EB618E">
        <w:rPr>
          <w:rFonts w:ascii="Times New Roman" w:hAnsi="Times New Roman"/>
          <w:color w:val="000000"/>
          <w:sz w:val="28"/>
          <w:lang w:val="ru-RU"/>
        </w:rPr>
        <w:t>ацию с помощью таблиц, линейной и столбчатой диаграмм.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EB618E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Изображать с помощью цирку</w:t>
      </w:r>
      <w:r w:rsidRPr="00EB618E">
        <w:rPr>
          <w:rFonts w:ascii="Times New Roman" w:hAnsi="Times New Roman"/>
          <w:color w:val="000000"/>
          <w:sz w:val="28"/>
          <w:lang w:val="ru-RU"/>
        </w:rPr>
        <w:t>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</w:t>
      </w:r>
      <w:r w:rsidRPr="00EB618E">
        <w:rPr>
          <w:rFonts w:ascii="Times New Roman" w:hAnsi="Times New Roman"/>
          <w:color w:val="000000"/>
          <w:sz w:val="28"/>
          <w:lang w:val="ru-RU"/>
        </w:rPr>
        <w:t xml:space="preserve"> ось симметрии, центр симметрии.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lastRenderedPageBreak/>
        <w:t>Вычислять д</w:t>
      </w:r>
      <w:r w:rsidRPr="00EB618E">
        <w:rPr>
          <w:rFonts w:ascii="Times New Roman" w:hAnsi="Times New Roman"/>
          <w:color w:val="000000"/>
          <w:sz w:val="28"/>
          <w:lang w:val="ru-RU"/>
        </w:rPr>
        <w:t>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</w:t>
      </w:r>
      <w:r w:rsidRPr="00EB618E">
        <w:rPr>
          <w:rFonts w:ascii="Times New Roman" w:hAnsi="Times New Roman"/>
          <w:color w:val="000000"/>
          <w:sz w:val="28"/>
          <w:lang w:val="ru-RU"/>
        </w:rPr>
        <w:t>е.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</w:t>
      </w:r>
      <w:r w:rsidRPr="00EB618E">
        <w:rPr>
          <w:rFonts w:ascii="Times New Roman" w:hAnsi="Times New Roman"/>
          <w:color w:val="000000"/>
          <w:sz w:val="28"/>
          <w:lang w:val="ru-RU"/>
        </w:rPr>
        <w:t>е.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F6997" w:rsidRPr="00EB618E" w:rsidRDefault="00EB618E">
      <w:pPr>
        <w:spacing w:after="0" w:line="264" w:lineRule="auto"/>
        <w:ind w:firstLine="600"/>
        <w:jc w:val="both"/>
        <w:rPr>
          <w:lang w:val="ru-RU"/>
        </w:rPr>
      </w:pPr>
      <w:r w:rsidRPr="00EB618E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F6997" w:rsidRPr="00EB618E" w:rsidRDefault="00BF6997">
      <w:pPr>
        <w:rPr>
          <w:lang w:val="ru-RU"/>
        </w:rPr>
        <w:sectPr w:rsidR="00BF6997" w:rsidRPr="00EB618E">
          <w:pgSz w:w="11906" w:h="16383"/>
          <w:pgMar w:top="1134" w:right="850" w:bottom="1134" w:left="1701" w:header="720" w:footer="720" w:gutter="0"/>
          <w:cols w:space="720"/>
        </w:sectPr>
      </w:pPr>
    </w:p>
    <w:p w:rsidR="00BF6997" w:rsidRDefault="00EB618E">
      <w:pPr>
        <w:spacing w:after="0"/>
        <w:ind w:left="120"/>
      </w:pPr>
      <w:bookmarkStart w:id="26" w:name="block-5784904"/>
      <w:bookmarkEnd w:id="18"/>
      <w:r w:rsidRPr="00EB61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F6997" w:rsidRDefault="00EB61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BF699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997" w:rsidRDefault="00BF6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997" w:rsidRDefault="00BF699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997" w:rsidRDefault="00BF6997"/>
        </w:tc>
      </w:tr>
      <w:tr w:rsidR="00BF6997" w:rsidRPr="00EB618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Default="00BF6997"/>
        </w:tc>
      </w:tr>
    </w:tbl>
    <w:p w:rsidR="00BF6997" w:rsidRDefault="00BF6997">
      <w:pPr>
        <w:sectPr w:rsidR="00BF6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6997" w:rsidRDefault="00EB61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BF699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997" w:rsidRDefault="00BF6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997" w:rsidRDefault="00BF6997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997" w:rsidRDefault="00BF6997"/>
        </w:tc>
      </w:tr>
      <w:tr w:rsidR="00BF6997" w:rsidRPr="00EB618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Наглядная геометрия.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F6997" w:rsidRDefault="00BF6997"/>
        </w:tc>
      </w:tr>
    </w:tbl>
    <w:p w:rsidR="00BF6997" w:rsidRDefault="00BF6997">
      <w:pPr>
        <w:sectPr w:rsidR="00BF6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6997" w:rsidRDefault="00BF6997">
      <w:pPr>
        <w:sectPr w:rsidR="00BF6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6997" w:rsidRDefault="00EB618E">
      <w:pPr>
        <w:spacing w:after="0"/>
        <w:ind w:left="120"/>
      </w:pPr>
      <w:bookmarkStart w:id="27" w:name="block-578490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F6997" w:rsidRDefault="00EB61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847"/>
        <w:gridCol w:w="1162"/>
        <w:gridCol w:w="1841"/>
        <w:gridCol w:w="1910"/>
        <w:gridCol w:w="1347"/>
        <w:gridCol w:w="2824"/>
      </w:tblGrid>
      <w:tr w:rsidR="00BF699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997" w:rsidRDefault="00BF6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997" w:rsidRDefault="00BF699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997" w:rsidRDefault="00BF6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997" w:rsidRDefault="00BF6997"/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натуральных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сложении и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умножения,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</w:t>
            </w:r>
            <w:r>
              <w:rPr>
                <w:rFonts w:ascii="Times New Roman" w:hAnsi="Times New Roman"/>
                <w:color w:val="000000"/>
                <w:sz w:val="24"/>
              </w:rPr>
              <w:t>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обыкновенных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Смешанная </w:t>
            </w:r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Многоугольники. Четырёхугольник,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6997" w:rsidRDefault="00BF6997"/>
        </w:tc>
      </w:tr>
    </w:tbl>
    <w:p w:rsidR="00BF6997" w:rsidRDefault="00BF6997">
      <w:pPr>
        <w:sectPr w:rsidR="00BF6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6997" w:rsidRDefault="00EB61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829"/>
        <w:gridCol w:w="1168"/>
        <w:gridCol w:w="1841"/>
        <w:gridCol w:w="1910"/>
        <w:gridCol w:w="1347"/>
        <w:gridCol w:w="2824"/>
      </w:tblGrid>
      <w:tr w:rsidR="00BF6997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997" w:rsidRDefault="00BF6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997" w:rsidRDefault="00BF6997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F6997" w:rsidRDefault="00BF6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997" w:rsidRDefault="00BF6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997" w:rsidRDefault="00BF6997"/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в </w:t>
            </w:r>
            <w:r>
              <w:rPr>
                <w:rFonts w:ascii="Times New Roman" w:hAnsi="Times New Roman"/>
                <w:color w:val="000000"/>
                <w:sz w:val="24"/>
              </w:rPr>
              <w:t>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BF6997" w:rsidRPr="00EB618E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F6997" w:rsidRDefault="00BF6997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61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69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6997" w:rsidRPr="00EB618E" w:rsidRDefault="00EB618E">
            <w:pPr>
              <w:spacing w:after="0"/>
              <w:ind w:left="135"/>
              <w:rPr>
                <w:lang w:val="ru-RU"/>
              </w:rPr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 w:rsidRPr="00EB61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F6997" w:rsidRDefault="00EB61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6997" w:rsidRDefault="00BF6997"/>
        </w:tc>
      </w:tr>
    </w:tbl>
    <w:p w:rsidR="00BF6997" w:rsidRDefault="00BF6997">
      <w:pPr>
        <w:sectPr w:rsidR="00BF6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6997" w:rsidRDefault="00BF6997">
      <w:pPr>
        <w:sectPr w:rsidR="00BF6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6997" w:rsidRPr="00EB618E" w:rsidRDefault="00EB618E">
      <w:pPr>
        <w:spacing w:after="0"/>
        <w:ind w:left="120"/>
        <w:rPr>
          <w:lang w:val="ru-RU"/>
        </w:rPr>
      </w:pPr>
      <w:bookmarkStart w:id="28" w:name="block-5784909"/>
      <w:bookmarkEnd w:id="27"/>
      <w:r w:rsidRPr="00EB618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F6997" w:rsidRPr="00EB618E" w:rsidRDefault="00EB618E">
      <w:pPr>
        <w:spacing w:after="0" w:line="480" w:lineRule="auto"/>
        <w:ind w:left="120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F6997" w:rsidRPr="00EB618E" w:rsidRDefault="00BF6997">
      <w:pPr>
        <w:spacing w:after="0" w:line="480" w:lineRule="auto"/>
        <w:ind w:left="120"/>
        <w:rPr>
          <w:lang w:val="ru-RU"/>
        </w:rPr>
      </w:pPr>
    </w:p>
    <w:p w:rsidR="00BF6997" w:rsidRPr="00EB618E" w:rsidRDefault="00BF6997">
      <w:pPr>
        <w:spacing w:after="0" w:line="480" w:lineRule="auto"/>
        <w:ind w:left="120"/>
        <w:rPr>
          <w:lang w:val="ru-RU"/>
        </w:rPr>
      </w:pPr>
    </w:p>
    <w:p w:rsidR="00BF6997" w:rsidRPr="00EB618E" w:rsidRDefault="00BF6997">
      <w:pPr>
        <w:spacing w:after="0"/>
        <w:ind w:left="120"/>
        <w:rPr>
          <w:lang w:val="ru-RU"/>
        </w:rPr>
      </w:pPr>
    </w:p>
    <w:p w:rsidR="00BF6997" w:rsidRPr="00EB618E" w:rsidRDefault="00EB618E">
      <w:pPr>
        <w:spacing w:after="0" w:line="480" w:lineRule="auto"/>
        <w:ind w:left="120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F6997" w:rsidRPr="00EB618E" w:rsidRDefault="00BF6997">
      <w:pPr>
        <w:spacing w:after="0" w:line="480" w:lineRule="auto"/>
        <w:ind w:left="120"/>
        <w:rPr>
          <w:lang w:val="ru-RU"/>
        </w:rPr>
      </w:pPr>
    </w:p>
    <w:p w:rsidR="00BF6997" w:rsidRPr="00EB618E" w:rsidRDefault="00BF6997">
      <w:pPr>
        <w:spacing w:after="0"/>
        <w:ind w:left="120"/>
        <w:rPr>
          <w:lang w:val="ru-RU"/>
        </w:rPr>
      </w:pPr>
    </w:p>
    <w:p w:rsidR="00BF6997" w:rsidRPr="00EB618E" w:rsidRDefault="00EB618E">
      <w:pPr>
        <w:spacing w:after="0" w:line="480" w:lineRule="auto"/>
        <w:ind w:left="120"/>
        <w:rPr>
          <w:lang w:val="ru-RU"/>
        </w:rPr>
      </w:pPr>
      <w:r w:rsidRPr="00EB618E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EB618E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BF6997" w:rsidRPr="00EB618E" w:rsidRDefault="00BF6997">
      <w:pPr>
        <w:spacing w:after="0" w:line="480" w:lineRule="auto"/>
        <w:ind w:left="120"/>
        <w:rPr>
          <w:lang w:val="ru-RU"/>
        </w:rPr>
      </w:pPr>
    </w:p>
    <w:p w:rsidR="00BF6997" w:rsidRPr="00EB618E" w:rsidRDefault="00BF6997">
      <w:pPr>
        <w:rPr>
          <w:lang w:val="ru-RU"/>
        </w:rPr>
        <w:sectPr w:rsidR="00BF6997" w:rsidRPr="00EB618E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000000" w:rsidRPr="00EB618E" w:rsidRDefault="00EB618E">
      <w:pPr>
        <w:rPr>
          <w:lang w:val="ru-RU"/>
        </w:rPr>
      </w:pPr>
    </w:p>
    <w:sectPr w:rsidR="00000000" w:rsidRPr="00EB61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5234F"/>
    <w:multiLevelType w:val="multilevel"/>
    <w:tmpl w:val="89EEDC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CB229D"/>
    <w:multiLevelType w:val="multilevel"/>
    <w:tmpl w:val="1E3C42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2F1955"/>
    <w:multiLevelType w:val="multilevel"/>
    <w:tmpl w:val="046859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2894DAB"/>
    <w:multiLevelType w:val="multilevel"/>
    <w:tmpl w:val="B9020C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520243"/>
    <w:multiLevelType w:val="multilevel"/>
    <w:tmpl w:val="CC4E44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F43912"/>
    <w:multiLevelType w:val="multilevel"/>
    <w:tmpl w:val="64CEA8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0BA5F52"/>
    <w:multiLevelType w:val="multilevel"/>
    <w:tmpl w:val="0D7CB9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997"/>
    <w:rsid w:val="00BF6997"/>
    <w:rsid w:val="00EB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F75D0"/>
  <w15:docId w15:val="{62ADD0AB-3304-48C9-BD5F-BAA509033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11509</Words>
  <Characters>65607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Администратор безопасности</cp:lastModifiedBy>
  <cp:revision>2</cp:revision>
  <dcterms:created xsi:type="dcterms:W3CDTF">2023-10-29T20:09:00Z</dcterms:created>
  <dcterms:modified xsi:type="dcterms:W3CDTF">2023-10-29T20:09:00Z</dcterms:modified>
</cp:coreProperties>
</file>